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16" w:rsidRPr="00E10AD8" w:rsidRDefault="000F4E16" w:rsidP="000F4E1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10AD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Ежемесячная выплата из материнского капитала </w:t>
      </w:r>
    </w:p>
    <w:p w:rsidR="000F4E16" w:rsidRDefault="000F4E16" w:rsidP="000F4E16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F5AF1" w:rsidRDefault="000F4E16" w:rsidP="00DF5AF1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81350" cy="2143125"/>
            <wp:effectExtent l="19050" t="0" r="0" b="0"/>
            <wp:wrapSquare wrapText="bothSides"/>
            <wp:docPr id="1" name="Рисунок 0" descr="мск 1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 выплат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напоминает,что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Федеральный закон от 28 декабря 2017 г. № 418-ФЗ «О ежемесячных выплатах семьям, имеющим детей» внесены изменения и с 2020 года ежемесячную выплату из материнского капитала можно получать в течение трех лет со дня рождения второго ребенка.</w:t>
      </w:r>
    </w:p>
    <w:p w:rsidR="00E10AD8" w:rsidRDefault="000F4E16" w:rsidP="00E10AD8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Право на ежемесячную выплату из средств материнского капитала имеют семьи с невысоким доходом, в которых с 1 января 2018 года и позже родился или был усыновлен второй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ребенок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.П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состоянию на 1 марта ежемесячную выплату получают 3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муслюмовских</w:t>
      </w:r>
      <w:proofErr w:type="spellEnd"/>
      <w:r w:rsidR="00E10AD8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 xml:space="preserve">семьи. </w:t>
      </w:r>
    </w:p>
    <w:p w:rsidR="00DF5AF1" w:rsidRDefault="000F4E16" w:rsidP="00E10AD8">
      <w:pPr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В 2020 году подать заявление на установление ежемесячной выплаты можно в любое время, в течение трех лет со дня рождения второго ребенка. Сделать это можно любым удобным способом - подать заявление через электронные сервисы, обратиться в МФЦ или Пенсионный фонд.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Право на ежемесячную выплату из средств материнского капитала имеют семьи, чей среднедушевой доход не превышает 2-х прожиточных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минимумов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,а</w:t>
      </w:r>
      <w:proofErr w:type="spellEnd"/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не 1,5, как было прежде.</w:t>
      </w:r>
    </w:p>
    <w:p w:rsidR="00C27D7A" w:rsidRPr="00E10AD8" w:rsidRDefault="000F4E16" w:rsidP="00DF5AF1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Если обратиться в первые шесть месяцев, выплата будет установлена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 даты рождения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ребенка, если позднее – со дня подачи заявления.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В соответствии с внесенными изменениями ежемесячная выплата в связи с рождением (усыновлением) второго ребенка сначала будет назначаться на срок до достижения ребенком возраста одного года. По истечении этого срока можно будет подать новое заявление о назначении указанной выплаты - сначала до достижения ребенком возраста двух лет, затем - до достижения им трех лет и представить документы, подтверждающие сведения о доходах членов семьи за последние 12 месяцев перед обращением (о зарплатах, пенсиях, соц. выплатах, алиментах, стипендиях и т.д.), банковские реквизиты счета.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Если среднемесячный доход на каждого члена семьи, исчисленный за последние 12 месяцев, не превысит 2</w:t>
      </w:r>
      <w:r w:rsidR="00430566">
        <w:rPr>
          <w:rFonts w:ascii="Roboto" w:hAnsi="Roboto" w:cs="Helvetica"/>
          <w:color w:val="333333"/>
          <w:sz w:val="27"/>
          <w:szCs w:val="27"/>
        </w:rPr>
        <w:t>0170</w:t>
      </w:r>
      <w:r>
        <w:rPr>
          <w:rFonts w:ascii="Roboto" w:hAnsi="Roboto" w:cs="Helvetica"/>
          <w:color w:val="333333"/>
          <w:sz w:val="27"/>
          <w:szCs w:val="27"/>
        </w:rPr>
        <w:t xml:space="preserve"> руб. (2-кратная величина прожиточного минимума трудоспособного населения в Республике Татарстан), то семье будет положена выплата из материнского капитала в размере 93</w:t>
      </w:r>
      <w:r w:rsidR="00430566">
        <w:rPr>
          <w:rFonts w:ascii="Roboto" w:hAnsi="Roboto" w:cs="Helvetica"/>
          <w:color w:val="333333"/>
          <w:sz w:val="27"/>
          <w:szCs w:val="27"/>
        </w:rPr>
        <w:t>73</w:t>
      </w:r>
      <w:r>
        <w:rPr>
          <w:rFonts w:ascii="Roboto" w:hAnsi="Roboto" w:cs="Helvetica"/>
          <w:color w:val="333333"/>
          <w:sz w:val="27"/>
          <w:szCs w:val="27"/>
        </w:rPr>
        <w:t xml:space="preserve"> руб. (прожиточный минимум ребенка в Республике Татарстан).</w:t>
      </w:r>
      <w:proofErr w:type="gramEnd"/>
    </w:p>
    <w:sectPr w:rsidR="00C27D7A" w:rsidRPr="00E10AD8" w:rsidSect="00DF5AF1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E16"/>
    <w:rsid w:val="000F4E16"/>
    <w:rsid w:val="00151E41"/>
    <w:rsid w:val="00430566"/>
    <w:rsid w:val="00C27D7A"/>
    <w:rsid w:val="00DF5AF1"/>
    <w:rsid w:val="00E1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2020-03-23T04:55:00Z</dcterms:created>
  <dcterms:modified xsi:type="dcterms:W3CDTF">2020-03-23T05:35:00Z</dcterms:modified>
</cp:coreProperties>
</file>